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1A98" w:rsidR="6BF80DCF" w:rsidP="07BD806A" w:rsidRDefault="6BF80DCF" w14:paraId="1ED10987" w14:textId="591498B3">
      <w:pPr>
        <w:pStyle w:val="NoSpacing"/>
        <w:jc w:val="center"/>
        <w:rPr>
          <w:rFonts w:ascii="Tahoma" w:hAnsi="Tahoma" w:eastAsia="Tahoma" w:cs="Tahoma"/>
          <w:sz w:val="20"/>
          <w:szCs w:val="20"/>
        </w:rPr>
      </w:pPr>
      <w:bookmarkStart w:name="_GoBack" w:id="0"/>
      <w:bookmarkEnd w:id="0"/>
    </w:p>
    <w:p w:rsidR="00840107" w:rsidP="07BD806A" w:rsidRDefault="00840107" w14:paraId="4C98FDDD" w14:textId="77777777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="07BD806A" w:rsidP="07BD806A" w:rsidRDefault="07BD806A" w14:paraId="7D54B9A7" w14:textId="47F10754">
      <w:pPr>
        <w:pStyle w:val="NoSpacing"/>
        <w:ind w:left="7200" w:firstLine="0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="00840107" w:rsidP="07BD806A" w:rsidRDefault="00840107" w14:paraId="25547321" w14:textId="4C50573F">
      <w:pPr>
        <w:pStyle w:val="NoSpacing"/>
        <w:ind w:left="7200" w:firstLine="0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07BD806A" w:rsidR="47798617">
        <w:rPr>
          <w:rFonts w:ascii="Tahoma" w:hAnsi="Tahoma" w:eastAsia="Tahoma" w:cs="Tahoma"/>
          <w:b w:val="1"/>
          <w:bCs w:val="1"/>
          <w:sz w:val="20"/>
          <w:szCs w:val="20"/>
        </w:rPr>
        <w:t>Annexure I</w:t>
      </w:r>
    </w:p>
    <w:p w:rsidR="07BD806A" w:rsidP="07BD806A" w:rsidRDefault="07BD806A" w14:paraId="5AABA0C9" w14:textId="486D0502">
      <w:pPr>
        <w:pStyle w:val="NoSpacing"/>
        <w:ind w:left="7200" w:firstLine="0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="00840107" w:rsidP="07BD806A" w:rsidRDefault="00840107" w14:paraId="07C17A4C" w14:textId="77777777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Pr="00840107" w:rsidR="009345F8" w:rsidP="07BD806A" w:rsidRDefault="55F3615A" w14:paraId="4D0D484A" w14:textId="33D183FE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07BD806A" w:rsidR="55F3615A">
        <w:rPr>
          <w:rFonts w:ascii="Tahoma" w:hAnsi="Tahoma" w:eastAsia="Tahoma" w:cs="Tahoma"/>
          <w:b w:val="1"/>
          <w:bCs w:val="1"/>
          <w:sz w:val="20"/>
          <w:szCs w:val="20"/>
        </w:rPr>
        <w:t>Technical Specifications and Compliance Form</w:t>
      </w:r>
    </w:p>
    <w:p w:rsidRPr="00506DC8" w:rsidR="00DE1A98" w:rsidP="07BD806A" w:rsidRDefault="00DE1A98" w14:paraId="4406D753" w14:textId="77777777">
      <w:pPr>
        <w:pStyle w:val="NoSpacing"/>
        <w:jc w:val="center"/>
        <w:rPr>
          <w:rFonts w:ascii="Tahoma" w:hAnsi="Tahoma" w:eastAsia="Tahoma" w:cs="Tahoma"/>
          <w:sz w:val="20"/>
          <w:szCs w:val="20"/>
        </w:rPr>
      </w:pPr>
    </w:p>
    <w:p w:rsidRPr="00840107" w:rsidR="009345F8" w:rsidP="07BD806A" w:rsidRDefault="55F3615A" w14:paraId="0C535AE9" w14:textId="5B6CEE96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07BD806A" w:rsidR="55F3615A">
        <w:rPr>
          <w:rFonts w:ascii="Tahoma" w:hAnsi="Tahoma" w:eastAsia="Tahoma" w:cs="Tahoma"/>
          <w:b w:val="1"/>
          <w:bCs w:val="1"/>
          <w:sz w:val="20"/>
          <w:szCs w:val="20"/>
        </w:rPr>
        <w:t xml:space="preserve">1 </w:t>
      </w:r>
      <w:r w:rsidRPr="07BD806A" w:rsidR="60370C81">
        <w:rPr>
          <w:rFonts w:ascii="Tahoma" w:hAnsi="Tahoma" w:eastAsia="Tahoma" w:cs="Tahoma"/>
          <w:b w:val="1"/>
          <w:bCs w:val="1"/>
          <w:sz w:val="20"/>
          <w:szCs w:val="20"/>
        </w:rPr>
        <w:t>No</w:t>
      </w:r>
      <w:r w:rsidRPr="07BD806A" w:rsidR="0E8DF6C3">
        <w:rPr>
          <w:rFonts w:ascii="Tahoma" w:hAnsi="Tahoma" w:eastAsia="Tahoma" w:cs="Tahoma"/>
          <w:b w:val="1"/>
          <w:bCs w:val="1"/>
          <w:sz w:val="20"/>
          <w:szCs w:val="20"/>
        </w:rPr>
        <w:t xml:space="preserve">. </w:t>
      </w:r>
      <w:r w:rsidRPr="07BD806A" w:rsidR="007718F0">
        <w:rPr>
          <w:rFonts w:ascii="Tahoma" w:hAnsi="Tahoma" w:eastAsia="Tahoma" w:cs="Tahoma"/>
          <w:b w:val="1"/>
          <w:bCs w:val="1"/>
          <w:sz w:val="20"/>
          <w:szCs w:val="20"/>
        </w:rPr>
        <w:t>Registered</w:t>
      </w:r>
      <w:r w:rsidRPr="07BD806A" w:rsidR="007718F0">
        <w:rPr>
          <w:rFonts w:ascii="Tahoma" w:hAnsi="Tahoma" w:eastAsia="Tahoma" w:cs="Tahoma"/>
          <w:b w:val="1"/>
          <w:bCs w:val="1"/>
          <w:sz w:val="20"/>
          <w:szCs w:val="20"/>
        </w:rPr>
        <w:t xml:space="preserve"> </w:t>
      </w:r>
      <w:r w:rsidRPr="07BD806A" w:rsidR="60370C81">
        <w:rPr>
          <w:rFonts w:ascii="Tahoma" w:hAnsi="Tahoma" w:eastAsia="Tahoma" w:cs="Tahoma"/>
          <w:b w:val="1"/>
          <w:bCs w:val="1"/>
          <w:sz w:val="20"/>
          <w:szCs w:val="20"/>
        </w:rPr>
        <w:t>Motor Car</w:t>
      </w:r>
      <w:r w:rsidRPr="07BD806A" w:rsidR="32230F45">
        <w:rPr>
          <w:rFonts w:ascii="Tahoma" w:hAnsi="Tahoma" w:eastAsia="Tahoma" w:cs="Tahoma"/>
          <w:b w:val="1"/>
          <w:bCs w:val="1"/>
          <w:sz w:val="20"/>
          <w:szCs w:val="20"/>
        </w:rPr>
        <w:t xml:space="preserve"> </w:t>
      </w:r>
      <w:r w:rsidRPr="07BD806A" w:rsidR="361441E2">
        <w:rPr>
          <w:rFonts w:ascii="Tahoma" w:hAnsi="Tahoma" w:eastAsia="Tahoma" w:cs="Tahoma"/>
          <w:b w:val="1"/>
          <w:bCs w:val="1"/>
          <w:sz w:val="20"/>
          <w:szCs w:val="20"/>
        </w:rPr>
        <w:t xml:space="preserve">manufactured after year 2016 </w:t>
      </w:r>
      <w:r w:rsidRPr="07BD806A" w:rsidR="02EA6B9B">
        <w:rPr>
          <w:rFonts w:ascii="Tahoma" w:hAnsi="Tahoma" w:eastAsia="Tahoma" w:cs="Tahoma"/>
          <w:b w:val="1"/>
          <w:bCs w:val="1"/>
          <w:sz w:val="20"/>
          <w:szCs w:val="20"/>
        </w:rPr>
        <w:t>for 3 years period</w:t>
      </w:r>
    </w:p>
    <w:p w:rsidRPr="00506DC8" w:rsidR="00DE1A98" w:rsidP="07BD806A" w:rsidRDefault="00DE1A98" w14:paraId="153ADFF6" w14:textId="77777777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Pr="00840107" w:rsidR="00DE1A98" w:rsidP="07BD806A" w:rsidRDefault="00DE1A98" w14:paraId="083D1E95" w14:textId="0EAEAFB8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  <w:r w:rsidRPr="07BD806A" w:rsidR="00DE1A98">
        <w:rPr>
          <w:rFonts w:ascii="Tahoma" w:hAnsi="Tahoma" w:eastAsia="Tahoma" w:cs="Tahoma"/>
          <w:b w:val="1"/>
          <w:bCs w:val="1"/>
          <w:sz w:val="20"/>
          <w:szCs w:val="20"/>
        </w:rPr>
        <w:t>Insurance Regulatory Commission of Sri Lanka</w:t>
      </w:r>
    </w:p>
    <w:p w:rsidRPr="00DE1A98" w:rsidR="00DE1A98" w:rsidP="07BD806A" w:rsidRDefault="00DE1A98" w14:paraId="5E97E708" w14:textId="77777777">
      <w:pPr>
        <w:pStyle w:val="NoSpacing"/>
        <w:jc w:val="center"/>
        <w:rPr>
          <w:rFonts w:ascii="Tahoma" w:hAnsi="Tahoma" w:eastAsia="Tahoma" w:cs="Tahoma"/>
          <w:sz w:val="20"/>
          <w:szCs w:val="20"/>
        </w:rPr>
      </w:pP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3510"/>
        <w:gridCol w:w="630"/>
        <w:gridCol w:w="540"/>
        <w:gridCol w:w="1890"/>
      </w:tblGrid>
      <w:tr w:rsidRPr="00DE1A98" w:rsidR="00DE1A98" w:rsidTr="07BD806A" w14:paraId="12C66743" w14:textId="77777777">
        <w:trPr>
          <w:trHeight w:val="467"/>
        </w:trPr>
        <w:tc>
          <w:tcPr>
            <w:tcW w:w="630" w:type="dxa"/>
            <w:tcMar/>
          </w:tcPr>
          <w:p w:rsidRPr="00DE1A98" w:rsidR="00DE1A98" w:rsidP="07BD806A" w:rsidRDefault="00DE1A98" w14:paraId="48E9EB90" w14:textId="3D71514F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No.</w:t>
            </w:r>
          </w:p>
        </w:tc>
        <w:tc>
          <w:tcPr>
            <w:tcW w:w="2970" w:type="dxa"/>
            <w:tcMar/>
          </w:tcPr>
          <w:p w:rsidRPr="00DE1A98" w:rsidR="00DE1A98" w:rsidP="07BD806A" w:rsidRDefault="00DE1A98" w14:paraId="74D3530A" w14:textId="6906E772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Item</w:t>
            </w:r>
          </w:p>
          <w:p w:rsidRPr="00DE1A98" w:rsidR="00DE1A98" w:rsidP="07BD806A" w:rsidRDefault="00DE1A98" w14:paraId="6A25A1E3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Pr="00DE1A98" w:rsidR="00DE1A98" w:rsidP="07BD806A" w:rsidRDefault="00DE1A98" w14:paraId="40C07A06" w14:textId="77777777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Required Specifications</w:t>
            </w:r>
          </w:p>
        </w:tc>
        <w:tc>
          <w:tcPr>
            <w:tcW w:w="3060" w:type="dxa"/>
            <w:gridSpan w:val="3"/>
            <w:tcMar/>
          </w:tcPr>
          <w:p w:rsidRPr="00DE1A98" w:rsidR="00DE1A98" w:rsidP="07BD806A" w:rsidRDefault="00DE1A98" w14:paraId="33161BFC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Offered Specifications</w:t>
            </w:r>
          </w:p>
          <w:p w:rsidRPr="00DE1A98" w:rsidR="00DE1A98" w:rsidP="07BD806A" w:rsidRDefault="00DE1A98" w14:paraId="723C6A49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(All the cells should be filled)</w:t>
            </w:r>
          </w:p>
        </w:tc>
      </w:tr>
      <w:tr w:rsidRPr="009345F8" w:rsidR="00DE1A98" w:rsidTr="07BD806A" w14:paraId="45ED3A7E" w14:textId="77777777">
        <w:trPr>
          <w:trHeight w:val="332"/>
        </w:trPr>
        <w:tc>
          <w:tcPr>
            <w:tcW w:w="630" w:type="dxa"/>
            <w:tcMar/>
          </w:tcPr>
          <w:p w:rsidRPr="009345F8" w:rsidR="00DE1A98" w:rsidP="07BD806A" w:rsidRDefault="00DE1A98" w14:paraId="589B73A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Pr="009345F8" w:rsidR="00DE1A98" w:rsidP="07BD806A" w:rsidRDefault="00DE1A98" w14:paraId="607428D0" w14:textId="50FEC369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510" w:type="dxa"/>
            <w:tcMar/>
          </w:tcPr>
          <w:p w:rsidRPr="009345F8" w:rsidR="00DE1A98" w:rsidP="07BD806A" w:rsidRDefault="00DE1A98" w14:paraId="634EAB9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30" w:type="dxa"/>
            <w:tcMar/>
          </w:tcPr>
          <w:p w:rsidRPr="00DE1A98" w:rsidR="00DE1A98" w:rsidP="07BD806A" w:rsidRDefault="00DE1A98" w14:paraId="5C19E5F8" w14:textId="40F19E16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Y</w:t>
            </w: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es</w:t>
            </w:r>
          </w:p>
        </w:tc>
        <w:tc>
          <w:tcPr>
            <w:tcW w:w="540" w:type="dxa"/>
            <w:tcMar/>
          </w:tcPr>
          <w:p w:rsidRPr="00DE1A98" w:rsidR="00DE1A98" w:rsidP="07BD806A" w:rsidRDefault="00DE1A98" w14:paraId="68984FAE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No</w:t>
            </w:r>
          </w:p>
        </w:tc>
        <w:tc>
          <w:tcPr>
            <w:tcW w:w="1890" w:type="dxa"/>
            <w:tcMar/>
          </w:tcPr>
          <w:p w:rsidRPr="00DE1A98" w:rsidR="00DE1A98" w:rsidP="07BD806A" w:rsidRDefault="00DE1A98" w14:paraId="3635B854" w14:textId="77777777">
            <w:pPr>
              <w:jc w:val="center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Remarks</w:t>
            </w:r>
          </w:p>
        </w:tc>
      </w:tr>
      <w:tr w:rsidRPr="009345F8" w:rsidR="00DE1A98" w:rsidTr="07BD806A" w14:paraId="62579672" w14:textId="77777777">
        <w:trPr>
          <w:trHeight w:val="300"/>
        </w:trPr>
        <w:tc>
          <w:tcPr>
            <w:tcW w:w="630" w:type="dxa"/>
            <w:tcMar/>
          </w:tcPr>
          <w:p w:rsidRPr="50FCD746" w:rsidR="00DE1A98" w:rsidP="07BD806A" w:rsidRDefault="00DE1A98" w14:paraId="39D1FB01" w14:textId="1B84B8B3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1</w:t>
            </w:r>
          </w:p>
        </w:tc>
        <w:tc>
          <w:tcPr>
            <w:tcW w:w="2970" w:type="dxa"/>
            <w:tcMar/>
          </w:tcPr>
          <w:p w:rsidRPr="009345F8" w:rsidR="00DE1A98" w:rsidP="07BD806A" w:rsidRDefault="00DE1A98" w14:paraId="38E9D4A8" w14:textId="5EB0A5B5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Type 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7D90058C" w14:textId="557263F6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Sedan car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1931C7D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25CD5AC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52214B6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DE1A98" w:rsidTr="07BD806A" w14:paraId="344F21F4" w14:textId="77777777">
        <w:trPr>
          <w:trHeight w:val="300"/>
        </w:trPr>
        <w:tc>
          <w:tcPr>
            <w:tcW w:w="630" w:type="dxa"/>
            <w:tcMar/>
          </w:tcPr>
          <w:p w:rsidRPr="50FCD746" w:rsidR="00DE1A98" w:rsidP="07BD806A" w:rsidRDefault="00DE1A98" w14:paraId="0B7C8C47" w14:textId="4DAE6F36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2</w:t>
            </w:r>
          </w:p>
        </w:tc>
        <w:tc>
          <w:tcPr>
            <w:tcW w:w="2970" w:type="dxa"/>
            <w:tcMar/>
          </w:tcPr>
          <w:p w:rsidR="00DE1A98" w:rsidP="07BD806A" w:rsidRDefault="00DE1A98" w14:paraId="38C4389A" w14:textId="47971E91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Fuel Type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5DBB379B" w14:textId="2C9094D9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Petrol Hybrid 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  <w:u w:val="single"/>
              </w:rPr>
              <w:t>or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Petrol  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72873508" w14:textId="0B2ACB9D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5BF5B43F" w14:textId="7AD1E3DD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4E4D88CC" w14:textId="6E3CFFE5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DE1A98" w:rsidTr="07BD806A" w14:paraId="1B3832DE" w14:textId="77777777">
        <w:trPr>
          <w:trHeight w:val="300"/>
        </w:trPr>
        <w:tc>
          <w:tcPr>
            <w:tcW w:w="630" w:type="dxa"/>
            <w:tcMar/>
          </w:tcPr>
          <w:p w:rsidRPr="50FCD746" w:rsidR="00DE1A98" w:rsidP="07BD806A" w:rsidRDefault="00DE1A98" w14:paraId="54B03A9A" w14:textId="37ED4FB2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2970" w:type="dxa"/>
            <w:tcMar/>
          </w:tcPr>
          <w:p w:rsidR="00DE1A98" w:rsidP="07BD806A" w:rsidRDefault="00DE1A98" w14:paraId="1C6533E1" w14:textId="441E2CFA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Engine Position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1C76AE66" w14:textId="62A5BE3C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Front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6CBF12E2" w14:textId="216C1562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563080F2" w14:textId="32E283D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3069C858" w14:textId="109AED14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DE1A98" w:rsidTr="07BD806A" w14:paraId="14D6B950" w14:textId="77777777">
        <w:trPr>
          <w:trHeight w:val="300"/>
        </w:trPr>
        <w:tc>
          <w:tcPr>
            <w:tcW w:w="630" w:type="dxa"/>
            <w:tcMar/>
          </w:tcPr>
          <w:p w:rsidRPr="50FCD746" w:rsidR="00DE1A98" w:rsidP="07BD806A" w:rsidRDefault="00DE1A98" w14:paraId="2BA6D2EB" w14:textId="26173AC7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4</w:t>
            </w:r>
          </w:p>
        </w:tc>
        <w:tc>
          <w:tcPr>
            <w:tcW w:w="2970" w:type="dxa"/>
            <w:tcMar/>
          </w:tcPr>
          <w:p w:rsidR="00DE1A98" w:rsidP="07BD806A" w:rsidRDefault="00DE1A98" w14:paraId="0DC9E8D4" w14:textId="07C5003D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Drive Wheels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2ABB387A" w14:textId="74864D40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FWD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76A4571B" w14:textId="1672E226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05309EC2" w14:textId="59D7775F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="00DE1A98" w:rsidP="07BD806A" w:rsidRDefault="00DE1A98" w14:paraId="68C225BA" w14:textId="26224A46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20E38188" w14:textId="77777777">
        <w:trPr>
          <w:trHeight w:val="380"/>
        </w:trPr>
        <w:tc>
          <w:tcPr>
            <w:tcW w:w="630" w:type="dxa"/>
            <w:tcMar/>
          </w:tcPr>
          <w:p w:rsidRPr="50FCD746" w:rsidR="00DE1A98" w:rsidP="07BD806A" w:rsidRDefault="00DE1A98" w14:paraId="375023BE" w14:textId="6436B956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5</w:t>
            </w:r>
          </w:p>
        </w:tc>
        <w:tc>
          <w:tcPr>
            <w:tcW w:w="2970" w:type="dxa"/>
            <w:tcMar/>
          </w:tcPr>
          <w:p w:rsidRPr="009345F8" w:rsidR="00DE1A98" w:rsidP="07BD806A" w:rsidRDefault="00DE1A98" w14:paraId="55338B4C" w14:textId="24AB65A4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Engine</w:t>
            </w:r>
            <w:r w:rsidRPr="07BD806A" w:rsidR="09026475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 Capacity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3573D46D" w14:textId="4ADF7A19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  -25                         +25</w:t>
            </w:r>
          </w:p>
          <w:p w:rsidRPr="009345F8" w:rsidR="00DE1A98" w:rsidP="07BD806A" w:rsidRDefault="00DE1A98" w14:paraId="37A93011" w14:textId="1EA77343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39E0F6EB">
              <w:rPr>
                <w:rFonts w:ascii="Tahoma" w:hAnsi="Tahoma" w:eastAsia="Tahoma" w:cs="Tahoma"/>
                <w:sz w:val="20"/>
                <w:szCs w:val="20"/>
              </w:rPr>
              <w:t>1100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   -    </w:t>
            </w:r>
            <w:r w:rsidRPr="07BD806A" w:rsidR="2D463E65">
              <w:rPr>
                <w:rFonts w:ascii="Tahoma" w:hAnsi="Tahoma" w:eastAsia="Tahoma" w:cs="Tahoma"/>
                <w:sz w:val="20"/>
                <w:szCs w:val="20"/>
              </w:rPr>
              <w:t>1600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     CC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70A5C72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22D702B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  <w:tcMar/>
          </w:tcPr>
          <w:p w:rsidRPr="009345F8" w:rsidR="00DE1A98" w:rsidP="07BD806A" w:rsidRDefault="00DE1A98" w14:paraId="2D90A3A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719C7863" w14:textId="77777777">
        <w:trPr>
          <w:trHeight w:val="278"/>
        </w:trPr>
        <w:tc>
          <w:tcPr>
            <w:tcW w:w="630" w:type="dxa"/>
            <w:tcMar/>
          </w:tcPr>
          <w:p w:rsidR="00DE1A98" w:rsidP="07BD806A" w:rsidRDefault="00DE1A98" w14:paraId="5097EF8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70" w:type="dxa"/>
            <w:tcMar/>
          </w:tcPr>
          <w:p w:rsidR="00DE1A98" w:rsidP="07BD806A" w:rsidRDefault="00DE1A98" w14:paraId="52ED10E7" w14:textId="18780D03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6BAE473B" w14:textId="080A7FA8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Water Cooled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17EF900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5C76390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3E76E0D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26614B53" w14:textId="77777777">
        <w:trPr>
          <w:trHeight w:val="24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50FCD746" w:rsidR="00DE1A98" w:rsidP="07BD806A" w:rsidRDefault="00DE1A98" w14:paraId="1FE63D6F" w14:textId="1B363879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6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52EEAA0A" w14:textId="6FCCD3CC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Transmission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28FE2224" w14:textId="46180CD2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Automatic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3870971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52624425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1EDD2F0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573AFC6B" w14:textId="77777777">
        <w:trPr>
          <w:trHeight w:val="96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50FCD746" w:rsidR="00DE1A98" w:rsidP="07BD806A" w:rsidRDefault="00DE1A98" w14:paraId="5DBE1C6A" w14:textId="0FA36117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7D9382B2" w14:textId="5ECF9CC5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Fuel Consumption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1F09D4D0" w14:textId="2C8F72B2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Please specify km/liter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5735E3A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0B8E820C" w14:textId="77777777">
        <w:trPr>
          <w:trHeight w:val="230"/>
        </w:trPr>
        <w:tc>
          <w:tcPr>
            <w:tcW w:w="630" w:type="dxa"/>
            <w:tcBorders>
              <w:top w:val="single" w:color="auto" w:sz="4" w:space="0"/>
            </w:tcBorders>
            <w:tcMar/>
          </w:tcPr>
          <w:p w:rsidRPr="50FCD746" w:rsidR="00271446" w:rsidP="07BD806A" w:rsidRDefault="00271446" w14:paraId="117F2EB7" w14:textId="4819588B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8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tcMar/>
          </w:tcPr>
          <w:p w:rsidR="00271446" w:rsidP="07BD806A" w:rsidRDefault="00271446" w14:paraId="6D6300B3" w14:textId="6154E918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Options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30899" w:rsidR="00271446" w:rsidP="07BD806A" w:rsidRDefault="00271446" w14:paraId="0A1ED6AE" w14:textId="321E94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Air Bags –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5C1E8A3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1AA9DC0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16B46F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47FE0509" w14:textId="77777777">
        <w:tblPrEx>
          <w:tblW w:w="10170" w:type="dxa"/>
          <w:tblInd w:w="-95" w:type="dxa"/>
          <w:tblLayout w:type="fixed"/>
          <w:tblPrExChange w:author="Guest User" w:date="2023-05-30T10:24:00Z" w:id="15">
            <w:tblPrEx>
              <w:tblW w:w="10170" w:type="dxa"/>
              <w:tblInd w:w="-95" w:type="dxa"/>
              <w:tblLayout w:type="fixed"/>
            </w:tblPrEx>
          </w:tblPrExChange>
        </w:tblPrEx>
        <w:trPr>
          <w:trHeight w:val="2415"/>
        </w:trPr>
        <w:tc>
          <w:tcPr>
            <w:tcW w:w="630" w:type="dxa"/>
            <w:vMerge w:val="restart"/>
            <w:tcMar/>
          </w:tcPr>
          <w:p w:rsidR="00271446" w:rsidP="07BD806A" w:rsidRDefault="00271446" w14:paraId="60B16F5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/>
          </w:tcPr>
          <w:p w:rsidR="00271446" w:rsidP="07BD806A" w:rsidRDefault="00271446" w14:paraId="751FB3B0" w14:textId="572FD2A9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30899" w:rsidR="00271446" w:rsidP="07BD806A" w:rsidRDefault="00271446" w14:paraId="5C3D6E85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Driver and front passenger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3BC5C50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2D254A4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AA0703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61E20A59" w14:textId="77777777">
        <w:trPr>
          <w:trHeight w:val="260"/>
        </w:trPr>
        <w:tc>
          <w:tcPr>
            <w:tcW w:w="630" w:type="dxa"/>
            <w:vMerge/>
            <w:tcMar/>
          </w:tcPr>
          <w:p w:rsidR="00271446" w:rsidP="00195A90" w:rsidRDefault="00271446" w14:paraId="2D150877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77140B4C" w14:textId="120A380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30899" w:rsidR="00271446" w:rsidP="07BD806A" w:rsidRDefault="00271446" w14:paraId="57026B6D" w14:textId="13524CA5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Head airbag front air bags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12E0288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3C7F035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6FB084C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0FB1D6CF" w14:textId="77777777">
        <w:trPr>
          <w:trHeight w:val="290"/>
        </w:trPr>
        <w:tc>
          <w:tcPr>
            <w:tcW w:w="630" w:type="dxa"/>
            <w:vMerge/>
            <w:tcMar/>
          </w:tcPr>
          <w:p w:rsidR="00271446" w:rsidP="00195A90" w:rsidRDefault="00271446" w14:paraId="65B774F0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37B3EC8C" w14:textId="1AF28A7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30899" w:rsidR="00271446" w:rsidP="07BD806A" w:rsidRDefault="00271446" w14:paraId="0C86862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Side airbags for driver and passenger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1FD4A6F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3C14FDD5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C5ABA8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0D0480D0" w14:textId="77777777">
        <w:trPr>
          <w:trHeight w:val="200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50FCD746" w:rsidR="00271446" w:rsidP="07BD806A" w:rsidRDefault="00271446" w14:paraId="14B19CE4" w14:textId="0F669E65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6146456D" w14:textId="4A0DF660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Interior 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00ECC" w:rsidR="00271446" w:rsidP="07BD806A" w:rsidRDefault="00271446" w14:paraId="5FE24A1A" w14:textId="79A66753">
            <w:pPr>
              <w:pStyle w:val="ListParagraph"/>
              <w:numPr>
                <w:ilvl w:val="0"/>
                <w:numId w:val="4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5 Seats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0741A9A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7D1730B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271446" w:rsidP="07BD806A" w:rsidRDefault="00271446" w14:paraId="7DB467F1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06597791" w14:textId="77777777">
        <w:trPr>
          <w:trHeight w:val="287"/>
        </w:trPr>
        <w:tc>
          <w:tcPr>
            <w:tcW w:w="630" w:type="dxa"/>
            <w:vMerge w:val="restart"/>
            <w:tcMar/>
          </w:tcPr>
          <w:p w:rsidR="00271446" w:rsidP="07BD806A" w:rsidRDefault="00271446" w14:paraId="3403206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/>
          </w:tcPr>
          <w:p w:rsidR="00271446" w:rsidP="07BD806A" w:rsidRDefault="00271446" w14:paraId="72FF669C" w14:textId="7CDC8C66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31C8DF55" w14:textId="21BDCA6A">
            <w:pPr>
              <w:pStyle w:val="ListParagraph"/>
              <w:numPr>
                <w:ilvl w:val="0"/>
                <w:numId w:val="4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In Good Condition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508E784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04A99FB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7A616B2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23F7CF01" w14:textId="77777777">
        <w:trPr>
          <w:trHeight w:val="260"/>
        </w:trPr>
        <w:tc>
          <w:tcPr>
            <w:tcW w:w="630" w:type="dxa"/>
            <w:vMerge/>
            <w:tcMar/>
          </w:tcPr>
          <w:p w:rsidR="00271446" w:rsidP="00195A90" w:rsidRDefault="00271446" w14:paraId="1531648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74FBEF8C" w14:textId="76FE4F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2823" w:rsidR="00271446" w:rsidP="07BD806A" w:rsidRDefault="00271446" w14:paraId="0021C107" w14:textId="77777777">
            <w:pPr>
              <w:pStyle w:val="ListParagraph"/>
              <w:numPr>
                <w:ilvl w:val="0"/>
                <w:numId w:val="4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Centre Lock Switch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29F6E41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7F980E5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76AB6E9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41E1C0D0" w14:textId="77777777">
        <w:trPr>
          <w:trHeight w:val="250"/>
        </w:trPr>
        <w:tc>
          <w:tcPr>
            <w:tcW w:w="630" w:type="dxa"/>
            <w:vMerge/>
            <w:tcMar/>
          </w:tcPr>
          <w:p w:rsidR="00271446" w:rsidP="00195A90" w:rsidRDefault="00271446" w14:paraId="2BEAF8B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6BE0E32D" w14:textId="22EAFC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2823" w:rsidR="00271446" w:rsidP="07BD806A" w:rsidRDefault="00271446" w14:paraId="2D78285D" w14:textId="282A5B0E">
            <w:pPr>
              <w:pStyle w:val="ListParagraph"/>
              <w:numPr>
                <w:ilvl w:val="0"/>
                <w:numId w:val="4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Automatic Air Conditioning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75B14AB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2D8CC4B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C62B5B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3A0EE133" w14:textId="77777777">
        <w:trPr>
          <w:trHeight w:val="160"/>
        </w:trPr>
        <w:tc>
          <w:tcPr>
            <w:tcW w:w="630" w:type="dxa"/>
            <w:vMerge/>
            <w:tcMar/>
          </w:tcPr>
          <w:p w:rsidR="00271446" w:rsidP="00195A90" w:rsidRDefault="00271446" w14:paraId="18D1A7D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01940554" w14:textId="705570B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269D06EA" w14:textId="4276EDA5">
            <w:pPr>
              <w:pStyle w:val="ListParagraph"/>
              <w:numPr>
                <w:ilvl w:val="0"/>
                <w:numId w:val="4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Rear/ Reverse View Camera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711EF69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4BE7751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0984787C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4E363F5A" w14:textId="77777777">
        <w:trPr>
          <w:trHeight w:val="280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50FCD746" w:rsidR="00271446" w:rsidP="07BD806A" w:rsidRDefault="00271446" w14:paraId="34BC69BC" w14:textId="553CCBFC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271446" w:rsidP="07BD806A" w:rsidRDefault="00271446" w14:paraId="7E66830C" w14:textId="3E21E0DE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Exterior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5AEA" w:rsidR="00271446" w:rsidP="07BD806A" w:rsidRDefault="00271446" w14:paraId="3DBE564D" w14:textId="702A9BC5">
            <w:pPr>
              <w:pStyle w:val="ListParagraph"/>
              <w:numPr>
                <w:ilvl w:val="0"/>
                <w:numId w:val="5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 xml:space="preserve">Good condition 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4A01940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3998920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2D270D4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22F2DFC4" w14:textId="77777777">
        <w:trPr>
          <w:trHeight w:val="290"/>
        </w:trPr>
        <w:tc>
          <w:tcPr>
            <w:tcW w:w="630" w:type="dxa"/>
            <w:vMerge w:val="restart"/>
            <w:tcMar/>
          </w:tcPr>
          <w:p w:rsidR="00271446" w:rsidP="07BD806A" w:rsidRDefault="00271446" w14:paraId="6548924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Mar/>
          </w:tcPr>
          <w:p w:rsidR="00271446" w:rsidP="07BD806A" w:rsidRDefault="00271446" w14:paraId="12294D9E" w14:textId="3B3116E8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32BD" w:rsidR="00271446" w:rsidP="07BD806A" w:rsidRDefault="00271446" w14:paraId="55936BC8" w14:textId="5DFDE869">
            <w:pPr>
              <w:pStyle w:val="ListParagraph"/>
              <w:numPr>
                <w:ilvl w:val="0"/>
                <w:numId w:val="5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 xml:space="preserve"> 5 doors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139AB924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31BD599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4823DD7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271446" w:rsidTr="07BD806A" w14:paraId="6A52E02D" w14:textId="77777777">
        <w:trPr>
          <w:trHeight w:val="280"/>
        </w:trPr>
        <w:tc>
          <w:tcPr>
            <w:tcW w:w="630" w:type="dxa"/>
            <w:vMerge/>
            <w:tcMar/>
          </w:tcPr>
          <w:p w:rsidR="00271446" w:rsidP="00195A90" w:rsidRDefault="00271446" w14:paraId="1F32D48A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0" w:type="dxa"/>
            <w:vMerge/>
            <w:tcMar/>
          </w:tcPr>
          <w:p w:rsidR="00271446" w:rsidP="00195A90" w:rsidRDefault="00271446" w14:paraId="5A7F2005" w14:textId="2C2193E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B5AEA" w:rsidR="00271446" w:rsidP="07BD806A" w:rsidRDefault="00271446" w14:paraId="59FC3409" w14:textId="37E86809">
            <w:pPr>
              <w:pStyle w:val="ListParagraph"/>
              <w:numPr>
                <w:ilvl w:val="0"/>
                <w:numId w:val="5"/>
              </w:num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 xml:space="preserve"> Alloy Wheel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3B651D6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271446" w:rsidP="07BD806A" w:rsidRDefault="00271446" w14:paraId="3125D3F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271446" w:rsidP="07BD806A" w:rsidRDefault="00271446" w14:paraId="13421CA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1994B256" w14:textId="77777777">
        <w:trPr>
          <w:trHeight w:val="413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1CD75CE2" w:rsidR="00DE1A98" w:rsidP="07BD806A" w:rsidRDefault="00DE1A98" w14:paraId="1E7E07AC" w14:textId="473867AA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E1A98" w:rsidP="07BD806A" w:rsidRDefault="00DE1A98" w14:paraId="7F6C6F0F" w14:textId="7C1075A4">
            <w:pPr>
              <w:spacing w:after="200" w:line="276" w:lineRule="auto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Fuel Tank Capacity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DE1A98" w:rsidP="07BD806A" w:rsidRDefault="00DE1A98" w14:paraId="7DED83AA" w14:textId="78DC0DA6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35 liter minimum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DE1A98" w:rsidP="07BD806A" w:rsidRDefault="00DE1A98" w14:paraId="1BE0FC4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DE1A98" w:rsidP="07BD806A" w:rsidRDefault="00DE1A98" w14:paraId="213B22C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74B33211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7718F0" w:rsidTr="07BD806A" w14:paraId="5737DE94" w14:textId="77777777">
        <w:trPr>
          <w:trHeight w:val="413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718F0" w:rsidR="007718F0" w:rsidP="07BD806A" w:rsidRDefault="007718F0" w14:paraId="2933D8E0" w14:textId="274A41BA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7718F0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12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718F0" w:rsidR="007718F0" w:rsidP="07BD806A" w:rsidRDefault="007718F0" w14:paraId="4513E2B1" w14:textId="55CF3229">
            <w:pPr>
              <w:jc w:val="both"/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7718F0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0"/>
                <w:szCs w:val="20"/>
                <w:rPrChange w:author="Lasanthi Thotahewa" w:date="2023-06-02T09:53:32.003Z" w:id="2077385519">
                  <w:rPr>
                    <w:rFonts w:ascii="Tahoma" w:hAnsi="Tahoma" w:eastAsia="Tahoma" w:cs="Tahoma"/>
                    <w:b w:val="1"/>
                    <w:bCs w:val="1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Bidder</w:t>
            </w:r>
            <w:r w:rsidRPr="07BD806A" w:rsidR="007718F0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179E0" w:rsidR="007718F0" w:rsidP="07BD806A" w:rsidRDefault="007718F0" w14:paraId="05B9B7CC" w14:textId="77777777">
            <w:pPr>
              <w:jc w:val="both"/>
              <w:rPr>
                <w:rFonts w:ascii="Tahoma" w:hAnsi="Tahoma" w:eastAsia="Tahoma" w:cs="Tahoma"/>
                <w:color w:val="000000" w:themeColor="text1"/>
                <w:sz w:val="20"/>
                <w:szCs w:val="20"/>
                <w:rPrChange w:author="Lasanthi Thotahewa" w:date="2023-06-02T09:53:32.006Z" w:id="1753949589">
                  <w:rPr>
                    <w:rFonts w:ascii="Tahoma" w:hAnsi="Tahoma" w:eastAsia="Tahoma" w:cs="Tahoma"/>
                    <w:color w:val="000000" w:themeColor="text1"/>
                    <w:sz w:val="19"/>
                    <w:szCs w:val="19"/>
                    <w:highlight w:val="yellow"/>
                  </w:rPr>
                </w:rPrChange>
              </w:rPr>
            </w:pP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5Z" w:id="860033780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Bidder should be;</w:t>
            </w:r>
          </w:p>
          <w:p w:rsidRPr="007179E0" w:rsidR="007718F0" w:rsidP="07BD806A" w:rsidRDefault="007718F0" w14:paraId="412E58A2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12Z" w:id="2025122156">
                  <w:rPr>
                    <w:rFonts w:ascii="Tahoma" w:hAnsi="Tahoma" w:eastAsia="Tahoma" w:cs="Tahoma"/>
                    <w:sz w:val="18"/>
                    <w:szCs w:val="18"/>
                    <w:highlight w:val="yellow"/>
                  </w:rPr>
                </w:rPrChange>
              </w:rPr>
            </w:pP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6Z" w:id="756643590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a 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7Z" w:id="1231880311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vehicle agent who 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7Z" w:id="651838905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is a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8Z" w:id="1035173559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 franchise holder of 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08Z" w:id="1479759495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world renowned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1Z" w:id="1138971586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 vehicl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11Z" w:id="1459223054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e brands available in Sri Lanka; or </w:t>
            </w:r>
          </w:p>
          <w:p w:rsidRPr="007179E0" w:rsidR="007718F0" w:rsidP="07BD806A" w:rsidRDefault="007718F0" w14:paraId="324874AA" w14:textId="7777777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Z" w:id="1365986657">
                  <w:rPr>
                    <w:rFonts w:ascii="Tahoma" w:hAnsi="Tahoma" w:eastAsia="Tahoma" w:cs="Tahoma"/>
                    <w:sz w:val="18"/>
                    <w:szCs w:val="18"/>
                    <w:highlight w:val="yellow"/>
                  </w:rPr>
                </w:rPrChange>
              </w:rPr>
            </w:pP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16Z" w:id="640358083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a 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16Z" w:id="443640747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financial institution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19Z" w:id="1858406140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 under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Z" w:id="423763658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 the Central Bank of Sri Lanka; or </w:t>
            </w:r>
          </w:p>
          <w:p w:rsidRPr="00BD3EED" w:rsidR="00BD3EED" w:rsidP="07BD806A" w:rsidRDefault="007718F0" w14:paraId="2AA67112" w14:textId="4E4C8BE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4Z" w:id="28302086">
                  <w:rPr>
                    <w:rFonts w:ascii="Tahoma" w:hAnsi="Tahoma" w:eastAsia="Tahoma" w:cs="Tahoma"/>
                    <w:sz w:val="18"/>
                    <w:szCs w:val="18"/>
                    <w:highlight w:val="yellow"/>
                  </w:rPr>
                </w:rPrChange>
              </w:rPr>
            </w:pP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2Z" w:id="2051561710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a 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2Z" w:id="391873927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Rent-a-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3Z" w:id="20421325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C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3Z" w:id="524054753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ar company</w:t>
            </w:r>
            <w:r w:rsidRPr="07BD806A" w:rsidR="766D6591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4Z" w:id="193426578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;</w:t>
            </w: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4Z" w:id="959384164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 xml:space="preserve"> </w:t>
            </w:r>
          </w:p>
          <w:p w:rsidRPr="0078236F" w:rsidR="007718F0" w:rsidP="07BD806A" w:rsidRDefault="007718F0" w14:paraId="08BD505C" w14:textId="50C4D82F">
            <w:pPr>
              <w:jc w:val="both"/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7Z" w:id="1407778356">
                  <w:rPr>
                    <w:rFonts w:ascii="Tahoma" w:hAnsi="Tahoma" w:eastAsia="Tahoma" w:cs="Tahoma"/>
                    <w:sz w:val="18"/>
                    <w:szCs w:val="18"/>
                    <w:highlight w:val="yellow"/>
                  </w:rPr>
                </w:rPrChange>
              </w:rPr>
            </w:pPr>
            <w:r w:rsidRPr="07BD806A" w:rsidR="007718F0">
              <w:rPr>
                <w:rFonts w:ascii="Tahoma" w:hAnsi="Tahoma" w:eastAsia="Tahoma" w:cs="Tahoma"/>
                <w:color w:val="000000" w:themeColor="text1" w:themeTint="FF" w:themeShade="FF"/>
                <w:sz w:val="20"/>
                <w:szCs w:val="20"/>
                <w:rPrChange w:author="Lasanthi Thotahewa" w:date="2023-06-02T09:53:32.027Z" w:id="1498094959">
                  <w:rPr>
                    <w:rFonts w:ascii="Tahoma" w:hAnsi="Tahoma" w:eastAsia="Tahoma" w:cs="Tahoma"/>
                    <w:color w:val="000000" w:themeColor="text1" w:themeTint="FF" w:themeShade="FF"/>
                    <w:sz w:val="19"/>
                    <w:szCs w:val="19"/>
                    <w:highlight w:val="yellow"/>
                  </w:rPr>
                </w:rPrChange>
              </w:rPr>
              <w:t>with at least 10 vehicles in the fleet.</w:t>
            </w:r>
          </w:p>
          <w:p w:rsidRPr="5629D392" w:rsidR="007718F0" w:rsidP="07BD806A" w:rsidRDefault="007718F0" w14:paraId="26EC678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7718F0" w:rsidP="07BD806A" w:rsidRDefault="007718F0" w14:paraId="564DA8D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345F8" w:rsidR="007718F0" w:rsidP="07BD806A" w:rsidRDefault="007718F0" w14:paraId="7C52724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BD3EED" w:rsidR="007718F0" w:rsidP="07BD806A" w:rsidRDefault="00BD3EED" w14:paraId="01F60C05" w14:textId="2835C29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766D6591"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9Z" w:id="1339842365">
                  <w:rPr>
                    <w:rFonts w:ascii="Tahoma" w:hAnsi="Tahoma" w:cs="Tahoma"/>
                    <w:sz w:val="19"/>
                    <w:szCs w:val="19"/>
                    <w:highlight w:val="yellow"/>
                  </w:rPr>
                </w:rPrChange>
              </w:rPr>
              <w:t xml:space="preserve">Please specify the </w:t>
            </w:r>
            <w:r w:rsidRPr="07BD806A" w:rsidR="75FD0637"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9Z" w:id="581078387">
                  <w:rPr>
                    <w:rFonts w:ascii="Tahoma" w:hAnsi="Tahoma" w:cs="Tahoma"/>
                    <w:sz w:val="19"/>
                    <w:szCs w:val="19"/>
                    <w:highlight w:val="yellow"/>
                  </w:rPr>
                </w:rPrChange>
              </w:rPr>
              <w:t xml:space="preserve">category </w:t>
            </w:r>
            <w:r w:rsidRPr="07BD806A" w:rsidR="75FD0637"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29Z" w:id="240745724">
                  <w:rPr>
                    <w:rFonts w:ascii="Tahoma" w:hAnsi="Tahoma" w:cs="Tahoma"/>
                    <w:sz w:val="19"/>
                    <w:szCs w:val="19"/>
                    <w:highlight w:val="yellow"/>
                  </w:rPr>
                </w:rPrChange>
              </w:rPr>
              <w:t>applicable</w:t>
            </w:r>
            <w:r w:rsidRPr="07BD806A" w:rsidR="75FD0637"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3Z" w:id="1572984878">
                  <w:rPr>
                    <w:rFonts w:ascii="Tahoma" w:hAnsi="Tahoma" w:cs="Tahoma"/>
                    <w:sz w:val="19"/>
                    <w:szCs w:val="19"/>
                    <w:highlight w:val="yellow"/>
                  </w:rPr>
                </w:rPrChange>
              </w:rPr>
              <w:t xml:space="preserve"> from</w:t>
            </w:r>
            <w:r w:rsidRPr="07BD806A" w:rsidR="766D6591">
              <w:rPr>
                <w:rFonts w:ascii="Tahoma" w:hAnsi="Tahoma" w:eastAsia="Tahoma" w:cs="Tahoma"/>
                <w:sz w:val="20"/>
                <w:szCs w:val="20"/>
                <w:rPrChange w:author="Lasanthi Thotahewa" w:date="2023-06-02T09:53:32.03Z" w:id="575041860">
                  <w:rPr>
                    <w:rFonts w:ascii="Tahoma" w:hAnsi="Tahoma" w:cs="Tahoma"/>
                    <w:sz w:val="19"/>
                    <w:szCs w:val="19"/>
                    <w:highlight w:val="yellow"/>
                  </w:rPr>
                </w:rPrChange>
              </w:rPr>
              <w:t xml:space="preserve"> (a), (b), or (c)</w:t>
            </w:r>
            <w:r w:rsidRPr="07BD806A" w:rsidR="75FD0637">
              <w:rPr>
                <w:rFonts w:ascii="Tahoma" w:hAnsi="Tahoma" w:eastAsia="Tahoma" w:cs="Tahoma"/>
                <w:sz w:val="20"/>
                <w:szCs w:val="20"/>
              </w:rPr>
              <w:t>.</w:t>
            </w:r>
          </w:p>
        </w:tc>
      </w:tr>
      <w:tr w:rsidR="00DE1A98" w:rsidTr="07BD806A" w14:paraId="598DE8F5" w14:textId="77777777">
        <w:trPr>
          <w:trHeight w:val="386"/>
        </w:trPr>
        <w:tc>
          <w:tcPr>
            <w:tcW w:w="63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5629D392" w:rsidR="00DE1A98" w:rsidP="07BD806A" w:rsidRDefault="00DE1A98" w14:paraId="6340230A" w14:textId="68B6664D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7718F0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DE1A98" w:rsidP="07BD806A" w:rsidRDefault="00DE1A98" w14:paraId="609B843C" w14:textId="63F904F5">
            <w:pPr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b w:val="1"/>
                <w:bCs w:val="1"/>
                <w:sz w:val="20"/>
                <w:szCs w:val="20"/>
              </w:rPr>
              <w:t xml:space="preserve">Other 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DE1A98" w:rsidP="07BD806A" w:rsidRDefault="00DE1A98" w14:paraId="235BEB86" w14:textId="68067A56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="00DE1A98" w:rsidP="07BD806A" w:rsidRDefault="00DE1A98" w14:paraId="4F8BAC2D" w14:textId="68D6367B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="00DE1A98" w:rsidP="07BD806A" w:rsidRDefault="00DE1A98" w14:paraId="6C3B2866" w14:textId="17FC2998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="00DE1A98" w:rsidP="07BD806A" w:rsidRDefault="00DE1A98" w14:paraId="5298FDD9" w14:textId="48802566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0DAFEAC7" w14:textId="77777777">
        <w:trPr>
          <w:trHeight w:val="26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271446" w14:paraId="74AC8467" w14:textId="506028AB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a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DE1A98" w14:paraId="7F9D61E7" w14:textId="2E8D1006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Delivery Period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53C1C47E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Please specify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4B9BED11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37E2701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04F387D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0ADBAD6A" w14:textId="77777777">
        <w:trPr>
          <w:trHeight w:val="25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271446" w14:paraId="1FBE34D3" w14:textId="1404FE84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b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DE1A98" w14:paraId="34765360" w14:textId="0FC0818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Year 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of </w:t>
            </w:r>
            <w:r w:rsidRPr="07BD806A" w:rsidR="705561F2">
              <w:rPr>
                <w:rFonts w:ascii="Tahoma" w:hAnsi="Tahoma" w:eastAsia="Tahoma" w:cs="Tahoma"/>
                <w:sz w:val="20"/>
                <w:szCs w:val="20"/>
              </w:rPr>
              <w:t xml:space="preserve"> manufacture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3A6954CE" w14:textId="7B7B33D2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Please Specify (To be </w:t>
            </w:r>
            <w:r w:rsidRPr="07BD806A" w:rsidR="36F63C02">
              <w:rPr>
                <w:rFonts w:ascii="Tahoma" w:hAnsi="Tahoma" w:eastAsia="Tahoma" w:cs="Tahoma"/>
                <w:sz w:val="20"/>
                <w:szCs w:val="20"/>
              </w:rPr>
              <w:t>after year 2016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) 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75E72EE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40FEA251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03A5CDFA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6CA77968" w14:textId="77777777">
        <w:trPr>
          <w:trHeight w:val="30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271446" w14:paraId="352BE97A" w14:textId="1EA4D1FE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c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DE1A98" w14:paraId="28987AD3" w14:textId="5EFD4423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Country of Manufacture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7CACB6C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Please Specify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08ED1776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0AA9C6A3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2E361A9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14BA01AA" w14:textId="77777777">
        <w:trPr>
          <w:trHeight w:val="305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271446" w14:paraId="155AA82A" w14:textId="3418AE0E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d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DE1A98" w14:paraId="6FE98776" w14:textId="70A8C356">
            <w:pPr>
              <w:spacing w:after="200" w:line="276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Current Mileage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6CFE9D4B" w14:textId="075F84F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Please Specify 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7EE547F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3D05F8F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9345F8" w:rsidR="00DE1A98" w:rsidP="07BD806A" w:rsidRDefault="00DE1A98" w14:paraId="292BE9ED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DE1A98" w:rsidTr="07BD806A" w14:paraId="1C1E534F" w14:textId="77777777">
        <w:trPr>
          <w:trHeight w:val="22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271446" w14:paraId="4FAB0CEE" w14:textId="31DA0C14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e</w:t>
            </w:r>
          </w:p>
        </w:tc>
        <w:tc>
          <w:tcPr>
            <w:tcW w:w="29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71446" w:rsidR="00DE1A98" w:rsidP="07BD806A" w:rsidRDefault="00DE1A98" w14:paraId="5AF37FCE" w14:textId="51F218B7">
            <w:pPr>
              <w:spacing w:line="276" w:lineRule="auto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Maintenance &amp; Major Repair History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3BA3192F" w14:textId="7C97494E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Please Specify</w:t>
            </w:r>
          </w:p>
        </w:tc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535FFF0E" w14:textId="236160AC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2218DA22" w14:textId="694B77B5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DE1A98" w:rsidP="07BD806A" w:rsidRDefault="00DE1A98" w14:paraId="6B60E41A" w14:textId="5D637272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Pr="009345F8" w:rsidR="00DE1A98" w:rsidTr="07BD806A" w14:paraId="635C4F9A" w14:textId="77777777">
        <w:trPr>
          <w:trHeight w:val="521"/>
        </w:trPr>
        <w:tc>
          <w:tcPr>
            <w:tcW w:w="630" w:type="dxa"/>
            <w:tcBorders>
              <w:top w:val="single" w:color="auto" w:sz="4" w:space="0"/>
            </w:tcBorders>
            <w:tcMar/>
          </w:tcPr>
          <w:p w:rsidRPr="00271446" w:rsidR="00DE1A98" w:rsidP="07BD806A" w:rsidRDefault="00271446" w14:paraId="79A96DEF" w14:textId="150E2F90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f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tcMar/>
          </w:tcPr>
          <w:p w:rsidRPr="00271446" w:rsidR="00DE1A98" w:rsidP="07BD806A" w:rsidRDefault="00DE1A98" w14:paraId="3EDEA50F" w14:textId="701BE83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List of Users</w:t>
            </w:r>
          </w:p>
          <w:p w:rsidRPr="00271446" w:rsidR="00DE1A98" w:rsidP="07BD806A" w:rsidRDefault="00DE1A98" w14:paraId="7E6F032B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(Offered model)</w:t>
            </w:r>
          </w:p>
        </w:tc>
        <w:tc>
          <w:tcPr>
            <w:tcW w:w="3510" w:type="dxa"/>
            <w:tcBorders>
              <w:top w:val="single" w:color="auto" w:sz="4" w:space="0"/>
            </w:tcBorders>
            <w:tcMar/>
          </w:tcPr>
          <w:p w:rsidR="00DE1A98" w:rsidP="07BD806A" w:rsidRDefault="00DE1A98" w14:paraId="03D976D8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Please Specify</w:t>
            </w: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Pr="009345F8" w:rsidR="00DE1A98" w:rsidP="07BD806A" w:rsidRDefault="00DE1A98" w14:paraId="48B0F770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Pr="009345F8" w:rsidR="00DE1A98" w:rsidP="07BD806A" w:rsidRDefault="00DE1A98" w14:paraId="48115BA7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</w:tcBorders>
            <w:tcMar/>
          </w:tcPr>
          <w:p w:rsidRPr="009345F8" w:rsidR="00DE1A98" w:rsidP="07BD806A" w:rsidRDefault="00DE1A98" w14:paraId="5CF5F8F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0DE1A98" w:rsidTr="07BD806A" w14:paraId="64EADAAD" w14:textId="77777777">
        <w:trPr>
          <w:trHeight w:val="521"/>
        </w:trPr>
        <w:tc>
          <w:tcPr>
            <w:tcW w:w="630" w:type="dxa"/>
            <w:tcBorders>
              <w:top w:val="single" w:color="auto" w:sz="4" w:space="0"/>
            </w:tcBorders>
            <w:tcMar/>
          </w:tcPr>
          <w:p w:rsidRPr="00271446" w:rsidR="00DE1A98" w:rsidP="07BD806A" w:rsidRDefault="00271446" w14:paraId="2704FAAD" w14:textId="5C43680D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>g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tcMar/>
          </w:tcPr>
          <w:p w:rsidRPr="00271446" w:rsidR="00DE1A98" w:rsidP="07BD806A" w:rsidRDefault="00DE1A98" w14:paraId="22AE4B54" w14:textId="73EB5ABD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Licensing &amp; Insurance</w:t>
            </w:r>
          </w:p>
        </w:tc>
        <w:tc>
          <w:tcPr>
            <w:tcW w:w="3510" w:type="dxa"/>
            <w:tcBorders>
              <w:top w:val="single" w:color="auto" w:sz="4" w:space="0"/>
            </w:tcBorders>
            <w:tcMar/>
          </w:tcPr>
          <w:p w:rsidRPr="1CD75CE2" w:rsidR="00DE1A98" w:rsidP="07BD806A" w:rsidRDefault="00DE1A98" w14:paraId="138C9415" w14:textId="61EA9702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Bidder should keep the vehicle licensed during the period including 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>appropriate comprehensive</w:t>
            </w:r>
            <w:r w:rsidRPr="07BD806A" w:rsidR="00DE1A98">
              <w:rPr>
                <w:rFonts w:ascii="Tahoma" w:hAnsi="Tahoma" w:eastAsia="Tahoma" w:cs="Tahoma"/>
                <w:sz w:val="20"/>
                <w:szCs w:val="20"/>
              </w:rPr>
              <w:t xml:space="preserve"> insurance cover</w:t>
            </w:r>
            <w:r w:rsidRPr="07BD806A" w:rsidR="161D5848">
              <w:rPr>
                <w:rFonts w:ascii="Tahoma" w:hAnsi="Tahoma" w:eastAsia="Tahoma" w:cs="Tahoma"/>
                <w:sz w:val="20"/>
                <w:szCs w:val="20"/>
              </w:rPr>
              <w:t xml:space="preserve"> applicable to rent a car facility</w:t>
            </w: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="00DE1A98" w:rsidP="07BD806A" w:rsidRDefault="00DE1A98" w14:paraId="1319B6C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="00DE1A98" w:rsidP="07BD806A" w:rsidRDefault="00DE1A98" w14:paraId="5C86DA1F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</w:tcBorders>
            <w:tcMar/>
          </w:tcPr>
          <w:p w:rsidR="00DE1A98" w:rsidP="07BD806A" w:rsidRDefault="00DE1A98" w14:paraId="3C6AB692" w14:textId="77777777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7BD806A" w:rsidTr="07BD806A" w14:paraId="48AB87FC">
        <w:trPr>
          <w:trHeight w:val="521"/>
        </w:trPr>
        <w:tc>
          <w:tcPr>
            <w:tcW w:w="630" w:type="dxa"/>
            <w:tcBorders>
              <w:top w:val="single" w:color="auto" w:sz="4" w:space="0"/>
            </w:tcBorders>
            <w:tcMar/>
          </w:tcPr>
          <w:p w:rsidR="07BD806A" w:rsidP="07BD806A" w:rsidRDefault="07BD806A" w14:paraId="0FBCA3B1" w14:textId="20FB922B">
            <w:pPr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h</w:t>
            </w:r>
          </w:p>
        </w:tc>
        <w:tc>
          <w:tcPr>
            <w:tcW w:w="2970" w:type="dxa"/>
            <w:tcBorders>
              <w:top w:val="single" w:color="auto" w:sz="4" w:space="0"/>
            </w:tcBorders>
            <w:tcMar/>
          </w:tcPr>
          <w:p w:rsidR="07BD806A" w:rsidP="07BD806A" w:rsidRDefault="07BD806A" w14:paraId="66F30E98" w14:textId="0D389E60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Service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, 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Maintenance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, &amp; 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Repairs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single" w:color="auto" w:sz="4" w:space="0"/>
            </w:tcBorders>
            <w:tcMar/>
          </w:tcPr>
          <w:p w:rsidR="07BD806A" w:rsidP="07BD806A" w:rsidRDefault="07BD806A" w14:paraId="60A0CA1A" w14:textId="4572FA78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Bidder should bear the cost of all regular services and maintenance work of the vehicle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including all 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accident 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repair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s of the vehicle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>.</w:t>
            </w:r>
            <w:r w:rsidRPr="07BD806A" w:rsidR="07BD806A">
              <w:rPr>
                <w:rFonts w:ascii="Tahoma" w:hAnsi="Tahoma" w:eastAsia="Tahoma" w:cs="Tahoma"/>
                <w:sz w:val="20"/>
                <w:szCs w:val="20"/>
              </w:rPr>
              <w:t xml:space="preserve"> (Please refer note below)</w:t>
            </w:r>
            <w:r>
              <w:tab/>
            </w: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="07BD806A" w:rsidP="07BD806A" w:rsidRDefault="07BD806A" w14:paraId="4033E1E2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="07BD806A" w:rsidP="07BD806A" w:rsidRDefault="07BD806A" w14:paraId="15C2045A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</w:tcBorders>
            <w:tcMar/>
          </w:tcPr>
          <w:p w:rsidR="07BD806A" w:rsidP="07BD806A" w:rsidRDefault="07BD806A" w14:paraId="23251043">
            <w:pPr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  <w:tr w:rsidR="07BD806A" w:rsidTr="07BD806A" w14:paraId="55005CB5">
        <w:trPr>
          <w:trHeight w:val="521"/>
        </w:trPr>
        <w:tc>
          <w:tcPr>
            <w:tcW w:w="630" w:type="dxa"/>
            <w:tcBorders>
              <w:top w:val="single" w:color="auto" w:sz="4" w:space="0"/>
            </w:tcBorders>
            <w:tcMar/>
          </w:tcPr>
          <w:p w:rsidR="07BD806A" w:rsidP="07BD806A" w:rsidRDefault="07BD806A" w14:paraId="52DF5538" w14:textId="6EEF5AD2">
            <w:pPr>
              <w:pStyle w:val="Normal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color="auto" w:sz="4" w:space="0"/>
            </w:tcBorders>
            <w:tcMar/>
          </w:tcPr>
          <w:p w:rsidR="246CE6E6" w:rsidP="07BD806A" w:rsidRDefault="246CE6E6" w14:paraId="50F9A614">
            <w:pPr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Note </w:t>
            </w:r>
          </w:p>
          <w:p w:rsidR="246CE6E6" w:rsidP="07BD806A" w:rsidRDefault="246CE6E6" w14:paraId="58DEC8DF" w14:textId="5E9B0A59">
            <w:pPr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Please note that if the vehicle is in repair for more than 24 hours, the bidder shall 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>provide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 a similar standard vehicle or even if the lessee 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>requires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 a vehicle less than 24 hours, the bidder 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>has to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 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>provide</w:t>
            </w:r>
            <w:r w:rsidRPr="07BD806A" w:rsidR="246CE6E6">
              <w:rPr>
                <w:rFonts w:ascii="Tahoma" w:hAnsi="Tahoma" w:eastAsia="Tahoma" w:cs="Tahoma"/>
                <w:sz w:val="20"/>
                <w:szCs w:val="20"/>
              </w:rPr>
              <w:t xml:space="preserve"> a similar vehicle until the leased vehicle is returned.</w:t>
            </w:r>
          </w:p>
          <w:p w:rsidR="07BD806A" w:rsidP="07BD806A" w:rsidRDefault="07BD806A" w14:paraId="5FD5FE61" w14:textId="25D55D8C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</w:tcBorders>
            <w:tcMar/>
          </w:tcPr>
          <w:p w:rsidR="07BD806A" w:rsidP="07BD806A" w:rsidRDefault="07BD806A" w14:paraId="175AB70C" w14:textId="40273A2A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 w:space="0"/>
            </w:tcBorders>
            <w:tcMar/>
          </w:tcPr>
          <w:p w:rsidR="07BD806A" w:rsidP="07BD806A" w:rsidRDefault="07BD806A" w14:paraId="4607E311" w14:textId="544E6938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</w:tcBorders>
            <w:tcMar/>
          </w:tcPr>
          <w:p w:rsidR="07BD806A" w:rsidP="07BD806A" w:rsidRDefault="07BD806A" w14:paraId="7A098415" w14:textId="65479878">
            <w:pPr>
              <w:pStyle w:val="Normal"/>
              <w:rPr>
                <w:rFonts w:ascii="Tahoma" w:hAnsi="Tahoma" w:eastAsia="Tahoma" w:cs="Tahoma"/>
                <w:sz w:val="20"/>
                <w:szCs w:val="20"/>
              </w:rPr>
            </w:pPr>
          </w:p>
        </w:tc>
      </w:tr>
    </w:tbl>
    <w:p w:rsidR="00506DC8" w:rsidP="07BD806A" w:rsidRDefault="00506DC8" w14:paraId="656DBC71" w14:textId="608F3689">
      <w:pPr>
        <w:pStyle w:val="paragraph"/>
        <w:spacing w:before="0" w:beforeAutospacing="0" w:after="0" w:afterAutospacing="0"/>
        <w:textAlignment w:val="baseline"/>
        <w:rPr>
          <w:rFonts w:ascii="Tahoma" w:hAnsi="Tahoma" w:eastAsia="Tahoma" w:cs="Tahoma"/>
          <w:sz w:val="20"/>
          <w:szCs w:val="20"/>
        </w:rPr>
      </w:pPr>
    </w:p>
    <w:p w:rsidR="00840107" w:rsidP="07BD806A" w:rsidRDefault="00840107" w14:paraId="5257004D" w14:textId="77777777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="00840107" w:rsidP="07BD806A" w:rsidRDefault="00840107" w14:paraId="7689CBE2" w14:textId="77777777">
      <w:pPr>
        <w:pStyle w:val="NoSpacing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</w:pPr>
    </w:p>
    <w:p w:rsidR="00840107" w:rsidP="07BD806A" w:rsidRDefault="00840107" w14:paraId="1E3AC2B1" w14:textId="6F710E6E">
      <w:pPr>
        <w:pStyle w:val="Normal"/>
        <w:jc w:val="center"/>
        <w:rPr>
          <w:rFonts w:ascii="Tahoma" w:hAnsi="Tahoma" w:eastAsia="Tahoma" w:cs="Tahoma"/>
          <w:b w:val="1"/>
          <w:bCs w:val="1"/>
          <w:sz w:val="20"/>
          <w:szCs w:val="20"/>
        </w:rPr>
        <w:pPrChange w:author="Harshanie Perera" w:date="2023-06-27T04:35:38.765Z">
          <w:pPr>
            <w:pStyle w:val="NoSpacing"/>
            <w:jc w:val="center"/>
          </w:pPr>
        </w:pPrChange>
      </w:pPr>
    </w:p>
    <w:p w:rsidR="00506DC8" w:rsidP="07BD806A" w:rsidRDefault="00506DC8" w14:paraId="3C86DAE7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>……………………………………………….                          …………………………………………………………..…</w:t>
      </w:r>
    </w:p>
    <w:p w:rsidR="00506DC8" w:rsidP="07BD806A" w:rsidRDefault="00506DC8" w14:paraId="1C88A710" w14:textId="77777777">
      <w:pPr>
        <w:pStyle w:val="paragraph"/>
        <w:spacing w:before="0" w:beforeAutospacing="off" w:after="0" w:afterAutospacing="off"/>
        <w:textAlignment w:val="baseline"/>
        <w:rPr>
          <w:rFonts w:ascii="Tahoma" w:hAnsi="Tahoma" w:eastAsia="Tahoma" w:cs="Tahoma"/>
          <w:sz w:val="20"/>
          <w:szCs w:val="20"/>
        </w:rPr>
      </w:pP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>Name and Designation</w:t>
      </w: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 xml:space="preserve"> </w:t>
      </w: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 xml:space="preserve">                                         Signature of the Bidder and the Company Seal</w:t>
      </w:r>
      <w:r w:rsidRPr="07BD806A" w:rsidR="00506DC8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506DC8" w:rsidP="07BD806A" w:rsidRDefault="00506DC8" w14:paraId="417DE4CF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</w:p>
    <w:p w:rsidR="00506DC8" w:rsidP="07BD806A" w:rsidRDefault="00506DC8" w14:paraId="15BFA46E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</w:p>
    <w:p w:rsidR="00506DC8" w:rsidP="07BD806A" w:rsidRDefault="00506DC8" w14:paraId="7413D185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>………………………………</w:t>
      </w:r>
    </w:p>
    <w:p w:rsidR="00506DC8" w:rsidP="07BD806A" w:rsidRDefault="00506DC8" w14:paraId="3759D90C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  <w:r w:rsidRPr="07BD806A" w:rsidR="00506DC8">
        <w:rPr>
          <w:rStyle w:val="normaltextrun"/>
          <w:rFonts w:ascii="Tahoma" w:hAnsi="Tahoma" w:eastAsia="Tahoma" w:cs="Tahoma"/>
          <w:sz w:val="20"/>
          <w:szCs w:val="20"/>
        </w:rPr>
        <w:t>Date</w:t>
      </w:r>
    </w:p>
    <w:p w:rsidR="00506DC8" w:rsidP="07BD806A" w:rsidRDefault="00506DC8" w14:paraId="0CE87369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ahoma" w:cs="Tahoma"/>
          <w:sz w:val="20"/>
          <w:szCs w:val="20"/>
        </w:rPr>
      </w:pPr>
    </w:p>
    <w:p w:rsidR="00506DC8" w:rsidP="07BD806A" w:rsidRDefault="00506DC8" w14:paraId="02B38876" w14:textId="77777777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p w:rsidR="00840107" w:rsidP="07BD806A" w:rsidRDefault="00840107" w14:paraId="1B35E276" w14:textId="7D3D90B8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p w:rsidR="00840107" w:rsidP="07BD806A" w:rsidRDefault="00840107" w14:paraId="3DE5EA77" w14:textId="3860A861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p w:rsidR="00840107" w:rsidP="07BD806A" w:rsidRDefault="00840107" w14:paraId="6F286036" w14:textId="7AFFE2B0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p w:rsidR="00840107" w:rsidP="07BD806A" w:rsidRDefault="00840107" w14:paraId="45A86981" w14:textId="68E46588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p w:rsidRPr="00840107" w:rsidR="00840107" w:rsidP="07BD806A" w:rsidRDefault="00840107" w14:paraId="1D181349" w14:textId="77777777">
      <w:pPr>
        <w:tabs>
          <w:tab w:val="left" w:pos="1845"/>
        </w:tabs>
        <w:rPr>
          <w:rFonts w:ascii="Tahoma" w:hAnsi="Tahoma" w:eastAsia="Tahoma" w:cs="Tahoma"/>
          <w:sz w:val="20"/>
          <w:szCs w:val="20"/>
        </w:rPr>
      </w:pPr>
    </w:p>
    <w:sectPr w:rsidRPr="00840107" w:rsidR="00840107" w:rsidSect="00840107">
      <w:pgSz w:w="11906" w:h="16838" w:orient="portrait" w:code="9"/>
      <w:pgMar w:top="0" w:right="1440" w:bottom="2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A65E40A" w16cex:dateUtc="2022-10-07T04:30:00.49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117408" w16cid:durableId="5A65E4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8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5240"/>
    <w:multiLevelType w:val="hybridMultilevel"/>
    <w:tmpl w:val="FE0EEC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69158D"/>
    <w:multiLevelType w:val="hybridMultilevel"/>
    <w:tmpl w:val="087CC17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0F0C9D"/>
    <w:multiLevelType w:val="hybridMultilevel"/>
    <w:tmpl w:val="173807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B2EBD"/>
    <w:multiLevelType w:val="hybridMultilevel"/>
    <w:tmpl w:val="D2708D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EA2460"/>
    <w:multiLevelType w:val="hybridMultilevel"/>
    <w:tmpl w:val="6BD2FA54"/>
    <w:lvl w:ilvl="0" w:tplc="729E91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5543E"/>
    <w:multiLevelType w:val="hybridMultilevel"/>
    <w:tmpl w:val="7F2883D0"/>
    <w:lvl w:ilvl="0" w:tplc="AF3040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92"/>
    <w:rsid w:val="00037F2E"/>
    <w:rsid w:val="00187EC8"/>
    <w:rsid w:val="00230899"/>
    <w:rsid w:val="00271446"/>
    <w:rsid w:val="00300ECC"/>
    <w:rsid w:val="00310887"/>
    <w:rsid w:val="00411E92"/>
    <w:rsid w:val="004741C4"/>
    <w:rsid w:val="00506DC8"/>
    <w:rsid w:val="005128BE"/>
    <w:rsid w:val="00563970"/>
    <w:rsid w:val="0060212E"/>
    <w:rsid w:val="00667EA3"/>
    <w:rsid w:val="007179E0"/>
    <w:rsid w:val="00751421"/>
    <w:rsid w:val="007718F0"/>
    <w:rsid w:val="0078236F"/>
    <w:rsid w:val="007C2823"/>
    <w:rsid w:val="007D49AF"/>
    <w:rsid w:val="00812604"/>
    <w:rsid w:val="00840107"/>
    <w:rsid w:val="00871A32"/>
    <w:rsid w:val="008A32BD"/>
    <w:rsid w:val="008E4AB0"/>
    <w:rsid w:val="0090436B"/>
    <w:rsid w:val="009345F8"/>
    <w:rsid w:val="00960712"/>
    <w:rsid w:val="009C1012"/>
    <w:rsid w:val="009FD4FE"/>
    <w:rsid w:val="00A464F2"/>
    <w:rsid w:val="00A6F273"/>
    <w:rsid w:val="00A86BCD"/>
    <w:rsid w:val="00AA5CCB"/>
    <w:rsid w:val="00B11547"/>
    <w:rsid w:val="00BD3EED"/>
    <w:rsid w:val="00C63E6E"/>
    <w:rsid w:val="00CA7274"/>
    <w:rsid w:val="00D34AB8"/>
    <w:rsid w:val="00D83580"/>
    <w:rsid w:val="00D90AD4"/>
    <w:rsid w:val="00DB5AEA"/>
    <w:rsid w:val="00DE1A98"/>
    <w:rsid w:val="00DF035F"/>
    <w:rsid w:val="00E00696"/>
    <w:rsid w:val="00E06BFF"/>
    <w:rsid w:val="00E7246F"/>
    <w:rsid w:val="00E76329"/>
    <w:rsid w:val="00EC4C18"/>
    <w:rsid w:val="00EE7B34"/>
    <w:rsid w:val="00F338AB"/>
    <w:rsid w:val="00FF4A3A"/>
    <w:rsid w:val="0128297D"/>
    <w:rsid w:val="01D394DA"/>
    <w:rsid w:val="023BA387"/>
    <w:rsid w:val="02EA6B9B"/>
    <w:rsid w:val="03B02A62"/>
    <w:rsid w:val="0406E0B9"/>
    <w:rsid w:val="042F5565"/>
    <w:rsid w:val="04A0F7F0"/>
    <w:rsid w:val="04A7B686"/>
    <w:rsid w:val="05126A48"/>
    <w:rsid w:val="05A79C3C"/>
    <w:rsid w:val="06378836"/>
    <w:rsid w:val="0700986A"/>
    <w:rsid w:val="0747DCA7"/>
    <w:rsid w:val="07BD806A"/>
    <w:rsid w:val="0832525F"/>
    <w:rsid w:val="086F6B49"/>
    <w:rsid w:val="0877E3E8"/>
    <w:rsid w:val="08EA0844"/>
    <w:rsid w:val="09026475"/>
    <w:rsid w:val="09493F32"/>
    <w:rsid w:val="0A48337A"/>
    <w:rsid w:val="0A7D08DD"/>
    <w:rsid w:val="0AD269B2"/>
    <w:rsid w:val="0B041CAD"/>
    <w:rsid w:val="0B1A3211"/>
    <w:rsid w:val="0C208C50"/>
    <w:rsid w:val="0CDADAF8"/>
    <w:rsid w:val="0E8DF6C3"/>
    <w:rsid w:val="0F86BA3B"/>
    <w:rsid w:val="0FCA4D3F"/>
    <w:rsid w:val="0FEA30D4"/>
    <w:rsid w:val="1078ED44"/>
    <w:rsid w:val="10963FD9"/>
    <w:rsid w:val="112882D9"/>
    <w:rsid w:val="112B9680"/>
    <w:rsid w:val="11776634"/>
    <w:rsid w:val="119DFAA2"/>
    <w:rsid w:val="11CE44EA"/>
    <w:rsid w:val="122901F8"/>
    <w:rsid w:val="123E38DE"/>
    <w:rsid w:val="12C23D07"/>
    <w:rsid w:val="12C4533A"/>
    <w:rsid w:val="14954429"/>
    <w:rsid w:val="15C22009"/>
    <w:rsid w:val="161D5848"/>
    <w:rsid w:val="16298546"/>
    <w:rsid w:val="16C9E352"/>
    <w:rsid w:val="16EE6D74"/>
    <w:rsid w:val="1799B9A6"/>
    <w:rsid w:val="18255A9B"/>
    <w:rsid w:val="18858F13"/>
    <w:rsid w:val="18F0D081"/>
    <w:rsid w:val="1955E1EA"/>
    <w:rsid w:val="196EB824"/>
    <w:rsid w:val="198D9765"/>
    <w:rsid w:val="1A359CDC"/>
    <w:rsid w:val="1AE40ED1"/>
    <w:rsid w:val="1B0E6F64"/>
    <w:rsid w:val="1B34D101"/>
    <w:rsid w:val="1BBA8379"/>
    <w:rsid w:val="1BEEF3AF"/>
    <w:rsid w:val="1CAEC09F"/>
    <w:rsid w:val="1CD75CE2"/>
    <w:rsid w:val="1D3E47EF"/>
    <w:rsid w:val="1DBA5D87"/>
    <w:rsid w:val="1DC2212D"/>
    <w:rsid w:val="1E339ACC"/>
    <w:rsid w:val="1FAA0AEE"/>
    <w:rsid w:val="1FC0D637"/>
    <w:rsid w:val="1FE232F3"/>
    <w:rsid w:val="1FEC87F6"/>
    <w:rsid w:val="2061C48C"/>
    <w:rsid w:val="20888C34"/>
    <w:rsid w:val="2090A0F8"/>
    <w:rsid w:val="20C3B67D"/>
    <w:rsid w:val="20C3B67D"/>
    <w:rsid w:val="21169D5F"/>
    <w:rsid w:val="233FE2E6"/>
    <w:rsid w:val="246CE6E6"/>
    <w:rsid w:val="247D7C11"/>
    <w:rsid w:val="24E1E9EB"/>
    <w:rsid w:val="24E598B2"/>
    <w:rsid w:val="25860897"/>
    <w:rsid w:val="265BC97A"/>
    <w:rsid w:val="267783A8"/>
    <w:rsid w:val="26BF2505"/>
    <w:rsid w:val="27F3A56F"/>
    <w:rsid w:val="28416B03"/>
    <w:rsid w:val="28715B3C"/>
    <w:rsid w:val="28AE6746"/>
    <w:rsid w:val="28C86C7B"/>
    <w:rsid w:val="28E5FDF0"/>
    <w:rsid w:val="295814E3"/>
    <w:rsid w:val="2992D2FA"/>
    <w:rsid w:val="29A5598D"/>
    <w:rsid w:val="2A643CDC"/>
    <w:rsid w:val="2A9587CC"/>
    <w:rsid w:val="2B2899D5"/>
    <w:rsid w:val="2B51C286"/>
    <w:rsid w:val="2B900913"/>
    <w:rsid w:val="2BD94BDC"/>
    <w:rsid w:val="2C8946D0"/>
    <w:rsid w:val="2CC78785"/>
    <w:rsid w:val="2CD601D3"/>
    <w:rsid w:val="2CDE5681"/>
    <w:rsid w:val="2D21652A"/>
    <w:rsid w:val="2D463E65"/>
    <w:rsid w:val="2E245E57"/>
    <w:rsid w:val="2EE3FD7D"/>
    <w:rsid w:val="2F6757DD"/>
    <w:rsid w:val="2F8FD803"/>
    <w:rsid w:val="2FF6A290"/>
    <w:rsid w:val="3050D065"/>
    <w:rsid w:val="30DA6ECC"/>
    <w:rsid w:val="3117AE7E"/>
    <w:rsid w:val="31C36E9D"/>
    <w:rsid w:val="31E261EE"/>
    <w:rsid w:val="3219FBD1"/>
    <w:rsid w:val="32230F45"/>
    <w:rsid w:val="324D6F2C"/>
    <w:rsid w:val="326EC1B4"/>
    <w:rsid w:val="32A034C8"/>
    <w:rsid w:val="32BB5D89"/>
    <w:rsid w:val="3326EA4C"/>
    <w:rsid w:val="334287D4"/>
    <w:rsid w:val="3410F2AC"/>
    <w:rsid w:val="34939FDB"/>
    <w:rsid w:val="35462A76"/>
    <w:rsid w:val="35A66276"/>
    <w:rsid w:val="35E1A672"/>
    <w:rsid w:val="361441E2"/>
    <w:rsid w:val="368C7882"/>
    <w:rsid w:val="369EF50A"/>
    <w:rsid w:val="36F63C02"/>
    <w:rsid w:val="3720D61B"/>
    <w:rsid w:val="37733EA3"/>
    <w:rsid w:val="37BE7560"/>
    <w:rsid w:val="37CB409D"/>
    <w:rsid w:val="37F88E62"/>
    <w:rsid w:val="38CD3858"/>
    <w:rsid w:val="39101BC6"/>
    <w:rsid w:val="39194734"/>
    <w:rsid w:val="39E0F6EB"/>
    <w:rsid w:val="3A5AD3F1"/>
    <w:rsid w:val="3B28419E"/>
    <w:rsid w:val="3B52A17F"/>
    <w:rsid w:val="3BD0F97F"/>
    <w:rsid w:val="3C1FF8FD"/>
    <w:rsid w:val="3CA3B760"/>
    <w:rsid w:val="3D840943"/>
    <w:rsid w:val="3DA5BB73"/>
    <w:rsid w:val="3F0037BC"/>
    <w:rsid w:val="3F6EE630"/>
    <w:rsid w:val="3FEA77EA"/>
    <w:rsid w:val="40CA1575"/>
    <w:rsid w:val="415AB722"/>
    <w:rsid w:val="419F70A8"/>
    <w:rsid w:val="424CBD79"/>
    <w:rsid w:val="428CD304"/>
    <w:rsid w:val="429D9DCE"/>
    <w:rsid w:val="430A4DC4"/>
    <w:rsid w:val="433FEFCB"/>
    <w:rsid w:val="4340DDE8"/>
    <w:rsid w:val="43E88DDA"/>
    <w:rsid w:val="43EFA132"/>
    <w:rsid w:val="43F0495B"/>
    <w:rsid w:val="4428A365"/>
    <w:rsid w:val="442D9CB3"/>
    <w:rsid w:val="44B1B12B"/>
    <w:rsid w:val="44DE7CA8"/>
    <w:rsid w:val="4566F68A"/>
    <w:rsid w:val="45ABD876"/>
    <w:rsid w:val="45C96D14"/>
    <w:rsid w:val="46007361"/>
    <w:rsid w:val="4687FEAC"/>
    <w:rsid w:val="474C4D71"/>
    <w:rsid w:val="47798617"/>
    <w:rsid w:val="4875109C"/>
    <w:rsid w:val="48B9F900"/>
    <w:rsid w:val="48C3EC83"/>
    <w:rsid w:val="48D39730"/>
    <w:rsid w:val="494614E5"/>
    <w:rsid w:val="49C5FBCF"/>
    <w:rsid w:val="4A57CF5E"/>
    <w:rsid w:val="4A588838"/>
    <w:rsid w:val="4A661945"/>
    <w:rsid w:val="4B2D2A91"/>
    <w:rsid w:val="4B6F5EF9"/>
    <w:rsid w:val="4BA0F2A3"/>
    <w:rsid w:val="4CC76B08"/>
    <w:rsid w:val="4D140886"/>
    <w:rsid w:val="4E56804C"/>
    <w:rsid w:val="4F2B4081"/>
    <w:rsid w:val="4FDB3C41"/>
    <w:rsid w:val="503E031C"/>
    <w:rsid w:val="5064124D"/>
    <w:rsid w:val="50794718"/>
    <w:rsid w:val="509FC078"/>
    <w:rsid w:val="50FCD746"/>
    <w:rsid w:val="516DDEEC"/>
    <w:rsid w:val="51DF755E"/>
    <w:rsid w:val="5296ED9E"/>
    <w:rsid w:val="52EF980D"/>
    <w:rsid w:val="53644E75"/>
    <w:rsid w:val="53928076"/>
    <w:rsid w:val="54EEDBB6"/>
    <w:rsid w:val="54F06E9A"/>
    <w:rsid w:val="554E9B76"/>
    <w:rsid w:val="55F3615A"/>
    <w:rsid w:val="561B001A"/>
    <w:rsid w:val="5629D392"/>
    <w:rsid w:val="57D08A09"/>
    <w:rsid w:val="580BAD99"/>
    <w:rsid w:val="585B0AB7"/>
    <w:rsid w:val="595567D9"/>
    <w:rsid w:val="5989A90C"/>
    <w:rsid w:val="59ED5FF5"/>
    <w:rsid w:val="5C94D590"/>
    <w:rsid w:val="5D8109F7"/>
    <w:rsid w:val="5D9F6DE1"/>
    <w:rsid w:val="5DB9B952"/>
    <w:rsid w:val="5E42C353"/>
    <w:rsid w:val="5F60E668"/>
    <w:rsid w:val="60370C81"/>
    <w:rsid w:val="607101D9"/>
    <w:rsid w:val="60988878"/>
    <w:rsid w:val="60B72EE6"/>
    <w:rsid w:val="61422A78"/>
    <w:rsid w:val="61851110"/>
    <w:rsid w:val="61D8E525"/>
    <w:rsid w:val="61F7E4CD"/>
    <w:rsid w:val="635B8D29"/>
    <w:rsid w:val="639A15C5"/>
    <w:rsid w:val="63ABE29D"/>
    <w:rsid w:val="63B9C45F"/>
    <w:rsid w:val="63E93FDA"/>
    <w:rsid w:val="63F0BF1D"/>
    <w:rsid w:val="64C8DD84"/>
    <w:rsid w:val="65734D8E"/>
    <w:rsid w:val="657CC292"/>
    <w:rsid w:val="65B68030"/>
    <w:rsid w:val="667AE9E1"/>
    <w:rsid w:val="669088D6"/>
    <w:rsid w:val="67609B98"/>
    <w:rsid w:val="67E8D939"/>
    <w:rsid w:val="688167A0"/>
    <w:rsid w:val="68CDDED0"/>
    <w:rsid w:val="69CACEAD"/>
    <w:rsid w:val="69F40BF3"/>
    <w:rsid w:val="6A41D11B"/>
    <w:rsid w:val="6AE2C2EF"/>
    <w:rsid w:val="6AE91E84"/>
    <w:rsid w:val="6BA91C16"/>
    <w:rsid w:val="6BF80DCF"/>
    <w:rsid w:val="6C1EB8D9"/>
    <w:rsid w:val="6C7E9350"/>
    <w:rsid w:val="6D0F1C59"/>
    <w:rsid w:val="6D263C17"/>
    <w:rsid w:val="6DCFDD1C"/>
    <w:rsid w:val="6E5B9E9B"/>
    <w:rsid w:val="6E7653CF"/>
    <w:rsid w:val="6E9E3FD0"/>
    <w:rsid w:val="6FC5FC15"/>
    <w:rsid w:val="700E65B6"/>
    <w:rsid w:val="7030F9A0"/>
    <w:rsid w:val="705561F2"/>
    <w:rsid w:val="70CD0EC3"/>
    <w:rsid w:val="7159C318"/>
    <w:rsid w:val="725EB76A"/>
    <w:rsid w:val="743551A8"/>
    <w:rsid w:val="749F2A27"/>
    <w:rsid w:val="750E3A2E"/>
    <w:rsid w:val="7585C7B8"/>
    <w:rsid w:val="75FD0637"/>
    <w:rsid w:val="764A5769"/>
    <w:rsid w:val="766D6591"/>
    <w:rsid w:val="787C926E"/>
    <w:rsid w:val="78C67D37"/>
    <w:rsid w:val="78D311E2"/>
    <w:rsid w:val="79168FC2"/>
    <w:rsid w:val="79363FF4"/>
    <w:rsid w:val="793F4961"/>
    <w:rsid w:val="797FDA9B"/>
    <w:rsid w:val="7A5A1437"/>
    <w:rsid w:val="7B2EF90E"/>
    <w:rsid w:val="7B40F215"/>
    <w:rsid w:val="7B645355"/>
    <w:rsid w:val="7BD9CB1E"/>
    <w:rsid w:val="7C0BCCFB"/>
    <w:rsid w:val="7C1C9F7B"/>
    <w:rsid w:val="7D07DBA8"/>
    <w:rsid w:val="7E387501"/>
    <w:rsid w:val="7E809675"/>
    <w:rsid w:val="7E993540"/>
    <w:rsid w:val="7EB09DC9"/>
    <w:rsid w:val="7EC8D76D"/>
    <w:rsid w:val="7F0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F202"/>
  <w15:docId w15:val="{400452C6-8E41-4B8F-B73A-E62AF5C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06BF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E9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934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088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E1A98"/>
    <w:pPr>
      <w:spacing w:after="0" w:line="240" w:lineRule="auto"/>
    </w:pPr>
  </w:style>
  <w:style w:type="paragraph" w:styleId="paragraph" w:customStyle="1">
    <w:name w:val="paragraph"/>
    <w:basedOn w:val="Normal"/>
    <w:rsid w:val="00506D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styleId="eop" w:customStyle="1">
    <w:name w:val="eop"/>
    <w:basedOn w:val="DefaultParagraphFont"/>
    <w:rsid w:val="00506DC8"/>
  </w:style>
  <w:style w:type="character" w:styleId="normaltextrun" w:customStyle="1">
    <w:name w:val="normaltextrun"/>
    <w:basedOn w:val="DefaultParagraphFont"/>
    <w:rsid w:val="00506DC8"/>
  </w:style>
  <w:style w:type="character" w:styleId="tabchar" w:customStyle="1">
    <w:name w:val="tabchar"/>
    <w:basedOn w:val="DefaultParagraphFont"/>
    <w:rsid w:val="00506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microsoft.com/office/2016/09/relationships/commentsIds" Target="commentsIds.xml" Id="R7de57a8fe26945b4" /><Relationship Type="http://schemas.openxmlformats.org/officeDocument/2006/relationships/numbering" Target="numbering.xml" Id="rId4" /><Relationship Type="http://schemas.microsoft.com/office/2011/relationships/people" Target="people.xml" Id="rId9" /><Relationship Type="http://schemas.microsoft.com/office/2018/08/relationships/commentsExtensible" Target="commentsExtensible.xml" Id="R96d7cc00c2984a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0fce5f-942b-4e67-9168-4c98bc0243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B36E66B07E441BF23D5213A10DB92" ma:contentTypeVersion="15" ma:contentTypeDescription="Create a new document." ma:contentTypeScope="" ma:versionID="3a040aa9e505695fc7a936840a0753d7">
  <xsd:schema xmlns:xsd="http://www.w3.org/2001/XMLSchema" xmlns:xs="http://www.w3.org/2001/XMLSchema" xmlns:p="http://schemas.microsoft.com/office/2006/metadata/properties" xmlns:ns3="e70fce5f-942b-4e67-9168-4c98bc0243c3" xmlns:ns4="5a496488-0a61-4227-9f72-820dd39289b9" targetNamespace="http://schemas.microsoft.com/office/2006/metadata/properties" ma:root="true" ma:fieldsID="2d1cdbc4f1429ea2d91b8a9454c20d43" ns3:_="" ns4:_="">
    <xsd:import namespace="e70fce5f-942b-4e67-9168-4c98bc0243c3"/>
    <xsd:import namespace="5a496488-0a61-4227-9f72-820dd3928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fce5f-942b-4e67-9168-4c98bc02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96488-0a61-4227-9f72-820dd392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72663-A878-4240-9FC0-4C7422654429}">
  <ds:schemaRefs>
    <ds:schemaRef ds:uri="e70fce5f-942b-4e67-9168-4c98bc0243c3"/>
    <ds:schemaRef ds:uri="http://schemas.microsoft.com/office/2006/documentManagement/types"/>
    <ds:schemaRef ds:uri="5a496488-0a61-4227-9f72-820dd39289b9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E39EA3-26AF-40E4-BE29-E3663FD4A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153E6-553C-4CCF-9CD6-BBB77249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fce5f-942b-4e67-9168-4c98bc0243c3"/>
    <ds:schemaRef ds:uri="5a496488-0a61-4227-9f72-820dd392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chaya</dc:creator>
  <lastModifiedBy>Harshanie Perera</lastModifiedBy>
  <revision>5</revision>
  <lastPrinted>2022-10-07T09:42:00.0000000Z</lastPrinted>
  <dcterms:created xsi:type="dcterms:W3CDTF">2023-05-31T03:11:00.0000000Z</dcterms:created>
  <dcterms:modified xsi:type="dcterms:W3CDTF">2023-06-27T04:40:35.7119420Z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0x010100BD9B36E66B07E441BF23D5213A10DB92</vt:lpwstr>
  </property>
  <property fmtid="{D5CDD505-2E9C-101B-9397-08002B2CF9AE}" pid="3" name="GrammarlyDocumentId">
    <vt:lpwstr>65d4d196647cff1289d9e8bde429b9e4c5a8dee5d6c427fe43c75e75547a4419</vt:lpwstr>
  </property>
</Properties>
</file>